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471C" w14:textId="048D7A44" w:rsidR="00591496" w:rsidRPr="00035448" w:rsidRDefault="00591496" w:rsidP="004B5CC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35448">
        <w:rPr>
          <w:rFonts w:ascii="Arial" w:hAnsi="Arial" w:cs="Arial"/>
          <w:b/>
          <w:bCs/>
          <w:sz w:val="24"/>
          <w:szCs w:val="24"/>
        </w:rPr>
        <w:t>HISTÓRICO: ZANDONAIDE MATERIAIS PARA CONSTRUÇÃO</w:t>
      </w:r>
    </w:p>
    <w:p w14:paraId="3E8A68A9" w14:textId="77777777" w:rsidR="00035448" w:rsidRDefault="00035448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4BEE8A" w14:textId="57A40220" w:rsidR="00035448" w:rsidRPr="00035448" w:rsidRDefault="00035448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5448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035448">
        <w:rPr>
          <w:rFonts w:ascii="Arial" w:hAnsi="Arial" w:cs="Arial"/>
          <w:sz w:val="24"/>
          <w:szCs w:val="24"/>
        </w:rPr>
        <w:t>Zandonaide</w:t>
      </w:r>
      <w:proofErr w:type="spellEnd"/>
      <w:r w:rsidRPr="00035448">
        <w:rPr>
          <w:rFonts w:ascii="Arial" w:hAnsi="Arial" w:cs="Arial"/>
          <w:sz w:val="24"/>
          <w:szCs w:val="24"/>
        </w:rPr>
        <w:t xml:space="preserve"> celebra 66 anos de história em Sacramento e região. Sua trajetória começou em 1955, </w:t>
      </w:r>
      <w:proofErr w:type="gramStart"/>
      <w:r w:rsidRPr="00035448">
        <w:rPr>
          <w:rFonts w:ascii="Arial" w:hAnsi="Arial" w:cs="Arial"/>
          <w:sz w:val="24"/>
          <w:szCs w:val="24"/>
        </w:rPr>
        <w:t>quando</w:t>
      </w:r>
      <w:r>
        <w:rPr>
          <w:rFonts w:ascii="Arial" w:hAnsi="Arial" w:cs="Arial"/>
          <w:sz w:val="24"/>
          <w:szCs w:val="24"/>
        </w:rPr>
        <w:t xml:space="preserve"> </w:t>
      </w:r>
      <w:r w:rsidRPr="00035448">
        <w:rPr>
          <w:rFonts w:ascii="Arial" w:hAnsi="Arial" w:cs="Arial"/>
          <w:sz w:val="24"/>
          <w:szCs w:val="24"/>
        </w:rPr>
        <w:t>Clarete</w:t>
      </w:r>
      <w:proofErr w:type="gramEnd"/>
      <w:r w:rsidRPr="00035448">
        <w:rPr>
          <w:rFonts w:ascii="Arial" w:hAnsi="Arial" w:cs="Arial"/>
          <w:sz w:val="24"/>
          <w:szCs w:val="24"/>
        </w:rPr>
        <w:t>, como servente, e Pedro, como pedreiro, trabalhavam na construção de casas. Em 1958, os dois iniciaram a venda de materiais básicos no bairro Rosário e, em 1960, abriram a loja na Rua Major Lima, comercializando telhas, tijolos, madeira, cimento, tintas e outros materiais para construção.</w:t>
      </w:r>
    </w:p>
    <w:p w14:paraId="3277DC30" w14:textId="77777777" w:rsidR="00200CE9" w:rsidRDefault="00200CE9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0AF5BB" w14:textId="4AA18BAA" w:rsidR="00035448" w:rsidRPr="00035448" w:rsidRDefault="00035448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5448">
        <w:rPr>
          <w:rFonts w:ascii="Arial" w:hAnsi="Arial" w:cs="Arial"/>
          <w:sz w:val="24"/>
          <w:szCs w:val="24"/>
        </w:rPr>
        <w:t xml:space="preserve">Ao longo das décadas, a </w:t>
      </w:r>
      <w:proofErr w:type="spellStart"/>
      <w:r w:rsidRPr="00035448">
        <w:rPr>
          <w:rFonts w:ascii="Arial" w:hAnsi="Arial" w:cs="Arial"/>
          <w:sz w:val="24"/>
          <w:szCs w:val="24"/>
        </w:rPr>
        <w:t>Zandonaide</w:t>
      </w:r>
      <w:proofErr w:type="spellEnd"/>
      <w:r w:rsidRPr="00035448">
        <w:rPr>
          <w:rFonts w:ascii="Arial" w:hAnsi="Arial" w:cs="Arial"/>
          <w:sz w:val="24"/>
          <w:szCs w:val="24"/>
        </w:rPr>
        <w:t xml:space="preserve"> acompanhou o crescimento do município e ampliou sua estrutura. Em 1986, inaugurou uma nova loja, com 5</w:t>
      </w:r>
      <w:r>
        <w:rPr>
          <w:rFonts w:ascii="Arial" w:hAnsi="Arial" w:cs="Arial"/>
          <w:sz w:val="24"/>
          <w:szCs w:val="24"/>
        </w:rPr>
        <w:t>.000</w:t>
      </w:r>
      <w:r w:rsidRPr="00035448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² </w:t>
      </w:r>
      <w:r w:rsidRPr="00035448">
        <w:rPr>
          <w:rFonts w:ascii="Arial" w:hAnsi="Arial" w:cs="Arial"/>
          <w:sz w:val="24"/>
          <w:szCs w:val="24"/>
        </w:rPr>
        <w:t>de área de atendimento e depósitos. A variedade de produtos também cresceu, acompanhada de parcerias com grandes marcas do segmento.</w:t>
      </w:r>
    </w:p>
    <w:p w14:paraId="2CBFCE02" w14:textId="77777777" w:rsidR="00200CE9" w:rsidRDefault="00200CE9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81D95B" w14:textId="3B46F8B3" w:rsidR="00035448" w:rsidRPr="00035448" w:rsidRDefault="00035448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5448">
        <w:rPr>
          <w:rFonts w:ascii="Arial" w:hAnsi="Arial" w:cs="Arial"/>
          <w:sz w:val="24"/>
          <w:szCs w:val="24"/>
        </w:rPr>
        <w:t>A empresa atravessou diferentes períodos econômicos e momentos de dificuldade no setor da construção civil, mantendo suas atividades e sua presença na região. Em 2003, foi incluída no ranking nacional de materiais para construção da Associação Nacional dos Revendedores de Material de Construção (ANAMACO).</w:t>
      </w:r>
    </w:p>
    <w:p w14:paraId="51EE7BD7" w14:textId="77777777" w:rsidR="00200CE9" w:rsidRDefault="00200CE9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7C4A67" w14:textId="554EFA8B" w:rsidR="00035448" w:rsidRPr="00035448" w:rsidRDefault="00035448" w:rsidP="004B5CC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5448">
        <w:rPr>
          <w:rFonts w:ascii="Arial" w:hAnsi="Arial" w:cs="Arial"/>
          <w:sz w:val="24"/>
          <w:szCs w:val="24"/>
        </w:rPr>
        <w:t xml:space="preserve">Atualmente, a </w:t>
      </w:r>
      <w:proofErr w:type="spellStart"/>
      <w:r w:rsidRPr="00035448">
        <w:rPr>
          <w:rFonts w:ascii="Arial" w:hAnsi="Arial" w:cs="Arial"/>
          <w:sz w:val="24"/>
          <w:szCs w:val="24"/>
        </w:rPr>
        <w:t>Zandonaide</w:t>
      </w:r>
      <w:proofErr w:type="spellEnd"/>
      <w:r w:rsidRPr="00035448">
        <w:rPr>
          <w:rFonts w:ascii="Arial" w:hAnsi="Arial" w:cs="Arial"/>
          <w:sz w:val="24"/>
          <w:szCs w:val="24"/>
        </w:rPr>
        <w:t xml:space="preserve"> Materiais para Construções Ltda. integra o Grupo </w:t>
      </w:r>
      <w:proofErr w:type="spellStart"/>
      <w:r w:rsidRPr="00035448">
        <w:rPr>
          <w:rFonts w:ascii="Arial" w:hAnsi="Arial" w:cs="Arial"/>
          <w:sz w:val="24"/>
          <w:szCs w:val="24"/>
        </w:rPr>
        <w:t>Zandonaide</w:t>
      </w:r>
      <w:proofErr w:type="spellEnd"/>
      <w:r w:rsidRPr="00035448">
        <w:rPr>
          <w:rFonts w:ascii="Arial" w:hAnsi="Arial" w:cs="Arial"/>
          <w:sz w:val="24"/>
          <w:szCs w:val="24"/>
        </w:rPr>
        <w:t xml:space="preserve">, ao lado do Haras </w:t>
      </w:r>
      <w:proofErr w:type="spellStart"/>
      <w:r w:rsidRPr="00035448">
        <w:rPr>
          <w:rFonts w:ascii="Arial" w:hAnsi="Arial" w:cs="Arial"/>
          <w:sz w:val="24"/>
          <w:szCs w:val="24"/>
        </w:rPr>
        <w:t>Zandonaide</w:t>
      </w:r>
      <w:proofErr w:type="spellEnd"/>
      <w:r w:rsidRPr="00035448">
        <w:rPr>
          <w:rFonts w:ascii="Arial" w:hAnsi="Arial" w:cs="Arial"/>
          <w:sz w:val="24"/>
          <w:szCs w:val="24"/>
        </w:rPr>
        <w:t xml:space="preserve"> e do Nelore ACZ. A loja mantém mais de 12 mil itens em estoque, 20 mil clientes cadastrados, cerca de 2 mil fornecedores diretos e frota própria para entregas. Atende oito cidades da região e a zona rural, mantendo em Sacramento uma atividade comercial que atravessa gerações e faz parte da história econômica do município.</w:t>
      </w:r>
    </w:p>
    <w:p w14:paraId="7A4F9DBF" w14:textId="51FEB425" w:rsidR="00BB3756" w:rsidRDefault="00BB3756" w:rsidP="004B5CCA">
      <w:pPr>
        <w:spacing w:line="360" w:lineRule="auto"/>
      </w:pPr>
    </w:p>
    <w:sectPr w:rsidR="00BB37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FF17D" w14:textId="77777777" w:rsidR="00076801" w:rsidRDefault="00076801" w:rsidP="00035448">
      <w:pPr>
        <w:spacing w:after="0" w:line="240" w:lineRule="auto"/>
      </w:pPr>
      <w:r>
        <w:separator/>
      </w:r>
    </w:p>
  </w:endnote>
  <w:endnote w:type="continuationSeparator" w:id="0">
    <w:p w14:paraId="0A3D498A" w14:textId="77777777" w:rsidR="00076801" w:rsidRDefault="00076801" w:rsidP="00035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33BEB" w14:textId="77777777" w:rsidR="00076801" w:rsidRDefault="00076801" w:rsidP="00035448">
      <w:pPr>
        <w:spacing w:after="0" w:line="240" w:lineRule="auto"/>
      </w:pPr>
      <w:r>
        <w:separator/>
      </w:r>
    </w:p>
  </w:footnote>
  <w:footnote w:type="continuationSeparator" w:id="0">
    <w:p w14:paraId="2FF83A9F" w14:textId="77777777" w:rsidR="00076801" w:rsidRDefault="00076801" w:rsidP="00035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96"/>
    <w:rsid w:val="00035448"/>
    <w:rsid w:val="00076801"/>
    <w:rsid w:val="00200CE9"/>
    <w:rsid w:val="004B5CCA"/>
    <w:rsid w:val="004D433B"/>
    <w:rsid w:val="00591496"/>
    <w:rsid w:val="00BA5B9A"/>
    <w:rsid w:val="00BB3756"/>
    <w:rsid w:val="00BB538C"/>
    <w:rsid w:val="00BD6AA3"/>
    <w:rsid w:val="00DA53A2"/>
    <w:rsid w:val="00DE517E"/>
    <w:rsid w:val="00F8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550A"/>
  <w15:chartTrackingRefBased/>
  <w15:docId w15:val="{49D599CE-CD26-4EA3-BD3D-670255E0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1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91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914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91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914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91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91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91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91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914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914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914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914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9149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914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914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914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914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91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91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91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91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91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914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914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914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914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9149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9149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35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5448"/>
  </w:style>
  <w:style w:type="paragraph" w:styleId="Rodap">
    <w:name w:val="footer"/>
    <w:basedOn w:val="Normal"/>
    <w:link w:val="RodapChar"/>
    <w:uiPriority w:val="99"/>
    <w:unhideWhenUsed/>
    <w:rsid w:val="000354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5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2026-09-17T13:07:00Z</cp:lastPrinted>
  <dcterms:created xsi:type="dcterms:W3CDTF">2026-09-08T14:07:00Z</dcterms:created>
  <dcterms:modified xsi:type="dcterms:W3CDTF">2026-09-17T13:19:00Z</dcterms:modified>
</cp:coreProperties>
</file>