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451F4" w14:textId="36073203" w:rsidR="006C5295" w:rsidRPr="006C5295" w:rsidRDefault="006C5295" w:rsidP="00C078E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C5295">
        <w:rPr>
          <w:rFonts w:ascii="Arial" w:hAnsi="Arial" w:cs="Arial"/>
          <w:b/>
          <w:bCs/>
          <w:sz w:val="24"/>
          <w:szCs w:val="24"/>
        </w:rPr>
        <w:t>BIOGRAFIA: SALVADOR INÁCIO DE CARVALHO</w:t>
      </w:r>
    </w:p>
    <w:p w14:paraId="51490237" w14:textId="77777777" w:rsidR="006C5295" w:rsidRDefault="006C5295" w:rsidP="00C078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C5592BD" w14:textId="13A51646" w:rsidR="00D76699" w:rsidRDefault="00D76699" w:rsidP="00C078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76699">
        <w:rPr>
          <w:rFonts w:ascii="Arial" w:hAnsi="Arial" w:cs="Arial"/>
          <w:sz w:val="24"/>
          <w:szCs w:val="24"/>
        </w:rPr>
        <w:t xml:space="preserve">Salvador Inácio de Carvalho nasceu em 3 de maio de 1928, na Fazenda </w:t>
      </w:r>
      <w:proofErr w:type="spellStart"/>
      <w:r w:rsidRPr="00D76699">
        <w:rPr>
          <w:rFonts w:ascii="Arial" w:hAnsi="Arial" w:cs="Arial"/>
          <w:sz w:val="24"/>
          <w:szCs w:val="24"/>
        </w:rPr>
        <w:t>Vitorinos</w:t>
      </w:r>
      <w:proofErr w:type="spellEnd"/>
      <w:r w:rsidRPr="00D76699">
        <w:rPr>
          <w:rFonts w:ascii="Arial" w:hAnsi="Arial" w:cs="Arial"/>
          <w:sz w:val="24"/>
          <w:szCs w:val="24"/>
        </w:rPr>
        <w:t>, em Sacramento, onde vive até hoje. Filho de José Salvador de Carvalho e Francisca Joana de Jesus, cresceu em uma família de 13 irmãos e iniciou o trabalho no campo aos seis anos de idade, ao lado do irmão mais velho.</w:t>
      </w:r>
    </w:p>
    <w:p w14:paraId="69EB16E1" w14:textId="77777777" w:rsidR="00D76699" w:rsidRPr="00D76699" w:rsidRDefault="00D76699" w:rsidP="00C078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9462710" w14:textId="77777777" w:rsidR="00A04305" w:rsidRPr="00A04305" w:rsidRDefault="00A04305" w:rsidP="00C078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04305">
        <w:rPr>
          <w:rFonts w:ascii="Arial" w:hAnsi="Arial" w:cs="Arial"/>
          <w:sz w:val="24"/>
          <w:szCs w:val="24"/>
        </w:rPr>
        <w:t>Casou-se com Maria Eufrásia de Carvalho, com quem constituiu sua família. Pai de nove filhos, criou sete deles no meio rural, conciliando a vida familiar com o trabalho na agricultura.</w:t>
      </w:r>
    </w:p>
    <w:p w14:paraId="37481C21" w14:textId="77777777" w:rsidR="00A04305" w:rsidRDefault="00A04305" w:rsidP="00C078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35553B9" w14:textId="0AAB8181" w:rsidR="00A04305" w:rsidRPr="00A04305" w:rsidRDefault="00A04305" w:rsidP="00C078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04305">
        <w:rPr>
          <w:rFonts w:ascii="Arial" w:hAnsi="Arial" w:cs="Arial"/>
          <w:sz w:val="24"/>
          <w:szCs w:val="24"/>
        </w:rPr>
        <w:t xml:space="preserve">Durante muitos anos, contribuiu para o abastecimento de Sacramento transportando arroz, milho, café e outros mantimentos em carro de boi, atividade essencial para a cidade naquela época. </w:t>
      </w:r>
      <w:r>
        <w:rPr>
          <w:rFonts w:ascii="Arial" w:hAnsi="Arial" w:cs="Arial"/>
          <w:sz w:val="24"/>
          <w:szCs w:val="24"/>
        </w:rPr>
        <w:t>Depois, passou a se</w:t>
      </w:r>
      <w:r w:rsidRPr="00A043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dedicar</w:t>
      </w:r>
      <w:r w:rsidRPr="00A04305">
        <w:rPr>
          <w:rFonts w:ascii="Arial" w:hAnsi="Arial" w:cs="Arial"/>
          <w:sz w:val="24"/>
          <w:szCs w:val="24"/>
        </w:rPr>
        <w:t xml:space="preserve"> à produção de queijos, comercializados de porta em porta durante 26 anos, e posteriormente à produção de leite para laticínios.</w:t>
      </w:r>
    </w:p>
    <w:p w14:paraId="7284C6C9" w14:textId="77777777" w:rsidR="00A04305" w:rsidRDefault="00A04305" w:rsidP="00C078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B79C1EB" w14:textId="7093D5FA" w:rsidR="00A04305" w:rsidRPr="00A04305" w:rsidRDefault="00A04305" w:rsidP="00C078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04305">
        <w:rPr>
          <w:rFonts w:ascii="Arial" w:hAnsi="Arial" w:cs="Arial"/>
          <w:sz w:val="24"/>
          <w:szCs w:val="24"/>
        </w:rPr>
        <w:t xml:space="preserve">Mesmo sem ter frequentado a escola, aprendeu a ler e escrever em casa com o auxílio das irmãs mais velhas. Sua trajetória é marcada pela dedicação à agricultura familiar e pelo vínculo com a comunidade dos </w:t>
      </w:r>
      <w:proofErr w:type="spellStart"/>
      <w:r w:rsidRPr="00A04305">
        <w:rPr>
          <w:rFonts w:ascii="Arial" w:hAnsi="Arial" w:cs="Arial"/>
          <w:sz w:val="24"/>
          <w:szCs w:val="24"/>
        </w:rPr>
        <w:t>Vitorinos</w:t>
      </w:r>
      <w:proofErr w:type="spellEnd"/>
      <w:r w:rsidRPr="00A04305">
        <w:rPr>
          <w:rFonts w:ascii="Arial" w:hAnsi="Arial" w:cs="Arial"/>
          <w:sz w:val="24"/>
          <w:szCs w:val="24"/>
        </w:rPr>
        <w:t>, onde permanece ativo, cuidando da horta, das criações e preservando o modo de vida que ajudou a construir no campo.</w:t>
      </w:r>
    </w:p>
    <w:p w14:paraId="575919B7" w14:textId="2F53B4A7" w:rsidR="00DB0B4F" w:rsidRPr="006C5295" w:rsidRDefault="00DB0B4F" w:rsidP="00C078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DB0B4F" w:rsidRPr="006C52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295"/>
    <w:rsid w:val="0046721A"/>
    <w:rsid w:val="004D433B"/>
    <w:rsid w:val="006C5295"/>
    <w:rsid w:val="00A04305"/>
    <w:rsid w:val="00A669C9"/>
    <w:rsid w:val="00BD2FDD"/>
    <w:rsid w:val="00BD6AA3"/>
    <w:rsid w:val="00C078E4"/>
    <w:rsid w:val="00D76699"/>
    <w:rsid w:val="00DA53A2"/>
    <w:rsid w:val="00DB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A0CED"/>
  <w15:chartTrackingRefBased/>
  <w15:docId w15:val="{495FB3D3-1E5A-40C2-A8A1-AADFBA93A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C5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C5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C52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C5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C52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C52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C52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C52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C52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C52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C52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C52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C529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C529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C52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C529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C52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C52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C5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C5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C52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C5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C5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C529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C529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C529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C52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C529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C52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2026-09-17T13:04:00Z</cp:lastPrinted>
  <dcterms:created xsi:type="dcterms:W3CDTF">2026-09-08T13:37:00Z</dcterms:created>
  <dcterms:modified xsi:type="dcterms:W3CDTF">2026-09-17T13:04:00Z</dcterms:modified>
</cp:coreProperties>
</file>